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95" w:type="dxa"/>
        <w:tblLook w:val="04A0" w:firstRow="1" w:lastRow="0" w:firstColumn="1" w:lastColumn="0" w:noHBand="0" w:noVBand="1"/>
      </w:tblPr>
      <w:tblGrid>
        <w:gridCol w:w="9780"/>
      </w:tblGrid>
      <w:tr w:rsidR="004919B7" w:rsidRPr="004919B7" w:rsidTr="004919B7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9B7" w:rsidRPr="004919B7" w:rsidRDefault="004919B7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1</w:t>
            </w:r>
            <w:r w:rsidR="0002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256CA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</w:t>
            </w:r>
          </w:p>
          <w:p w:rsidR="004919B7" w:rsidRPr="004919B7" w:rsidRDefault="004919B7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Совета </w:t>
            </w:r>
            <w:proofErr w:type="gramStart"/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Гаврилов-Ямского</w:t>
            </w:r>
            <w:proofErr w:type="gramEnd"/>
          </w:p>
          <w:p w:rsidR="004919B7" w:rsidRPr="004919B7" w:rsidRDefault="0069208C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униципального округа Ярославской области</w:t>
            </w:r>
          </w:p>
          <w:p w:rsidR="004919B7" w:rsidRPr="004919B7" w:rsidRDefault="000256CA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18.12.2025 № 180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19B7" w:rsidRPr="004919B7" w:rsidRDefault="004919B7" w:rsidP="004919B7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02397" w:rsidRPr="00F02397" w:rsidRDefault="006845E8" w:rsidP="000256C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 распределения налоговых и неналоговых доходов </w:t>
      </w:r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поступающих в бюджет </w:t>
      </w:r>
      <w:proofErr w:type="gramStart"/>
      <w:r w:rsidR="004919B7">
        <w:rPr>
          <w:rFonts w:ascii="Times New Roman" w:hAnsi="Times New Roman" w:cs="Times New Roman"/>
          <w:b/>
          <w:bCs/>
          <w:sz w:val="28"/>
          <w:szCs w:val="28"/>
        </w:rPr>
        <w:t>Гаврилов-Ямского</w:t>
      </w:r>
      <w:proofErr w:type="gramEnd"/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Ярославской области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F02397"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02397" w:rsidRPr="00F02397" w:rsidRDefault="00F02397" w:rsidP="00F02397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</w:t>
      </w:r>
      <w:bookmarkStart w:id="0" w:name="_GoBack"/>
      <w:bookmarkEnd w:id="0"/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tbl>
      <w:tblPr>
        <w:tblW w:w="9916" w:type="dxa"/>
        <w:jc w:val="center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6081"/>
        <w:gridCol w:w="1875"/>
      </w:tblGrid>
      <w:tr w:rsidR="004919B7" w:rsidRPr="000256CA" w:rsidTr="000256CA">
        <w:trPr>
          <w:trHeight w:val="1234"/>
          <w:tblHeader/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классификации</w:t>
            </w:r>
          </w:p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доходов</w:t>
            </w:r>
          </w:p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(вид дохода)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налога (сбора), платежа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19B7" w:rsidRPr="000256CA" w:rsidRDefault="004919B7" w:rsidP="00D1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округа 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1 09 04010 02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имущество предприятий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1 09 05140 01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1 09 06010 02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с продаж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1 09 06045 02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Сборы за выдачу органами местного самоуправления муниципальных округов лицензий на розничную продажу алкогольной продукции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1 09 07012 14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рекламу,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1 09 07021 14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Курортный сбор,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1 09 07032 14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1 09 07042 14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Лицензионный сбор за право торговли спиртными напитками,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1 09 07052 14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местные налоги и сборы, мобилизуемые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1 09 91060 14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1 января 2023 года, зачисляемая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trHeight w:val="653"/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1 11 02032 14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размещения временно свободных средств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pStyle w:val="a3"/>
              <w:spacing w:before="0" w:beforeAutospacing="0" w:after="0" w:afterAutospacing="0" w:line="288" w:lineRule="atLeast"/>
              <w:ind w:left="142" w:right="132" w:firstLine="2"/>
              <w:jc w:val="both"/>
              <w:rPr>
                <w:sz w:val="26"/>
                <w:szCs w:val="26"/>
              </w:rPr>
            </w:pPr>
            <w:proofErr w:type="gramStart"/>
            <w:r w:rsidRPr="000256CA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trHeight w:val="2792"/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1 11 05326 14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1 11 05430 14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органов), органов управления государственными внебюджетными фондами и казенных учреждений)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1 13 01994 14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1 13 02064 14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1 13 02994 14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1 14 06326 14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1 14 07020 14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1 15 02040 14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Платежи, взимаемые органами местного самоуправления (организациями) муниципальных округов за выполнение определенных функций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1 16 10031 14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1 16 10061 14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</w:t>
            </w: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фонда)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1 16 10062 14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1 16 10081 14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1 16 10082 14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1 16 10100 14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1 16 11064 01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1 17 01040 14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Невыясненные поступления,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1 17 02010 14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1 17 05040 14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неналоговые доходы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1 17 14020 14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самообложения граждан,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1 17 15020 14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Инициативные платежи,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4919B7" w:rsidRPr="000256CA" w:rsidTr="000256CA"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1 17 16000 14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0256CA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0256CA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</w:tbl>
    <w:p w:rsidR="002C4976" w:rsidRPr="004E0AA5" w:rsidRDefault="002C4976" w:rsidP="004E0AA5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4976" w:rsidRPr="004E0AA5" w:rsidSect="000256C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A02" w:rsidRDefault="00BF7A02" w:rsidP="00E1786A">
      <w:pPr>
        <w:spacing w:after="0" w:line="240" w:lineRule="auto"/>
      </w:pPr>
      <w:r>
        <w:separator/>
      </w:r>
    </w:p>
  </w:endnote>
  <w:endnote w:type="continuationSeparator" w:id="0">
    <w:p w:rsidR="00BF7A02" w:rsidRDefault="00BF7A02" w:rsidP="00E1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A02" w:rsidRDefault="00BF7A02" w:rsidP="00E1786A">
      <w:pPr>
        <w:spacing w:after="0" w:line="240" w:lineRule="auto"/>
      </w:pPr>
      <w:r>
        <w:separator/>
      </w:r>
    </w:p>
  </w:footnote>
  <w:footnote w:type="continuationSeparator" w:id="0">
    <w:p w:rsidR="00BF7A02" w:rsidRDefault="00BF7A02" w:rsidP="00E178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B2B"/>
    <w:rsid w:val="000256CA"/>
    <w:rsid w:val="00025A05"/>
    <w:rsid w:val="000400C2"/>
    <w:rsid w:val="000A574B"/>
    <w:rsid w:val="001106D7"/>
    <w:rsid w:val="001220D0"/>
    <w:rsid w:val="00163979"/>
    <w:rsid w:val="00196F21"/>
    <w:rsid w:val="00214068"/>
    <w:rsid w:val="0021696B"/>
    <w:rsid w:val="00230ACC"/>
    <w:rsid w:val="0028336A"/>
    <w:rsid w:val="002C3BAD"/>
    <w:rsid w:val="002C4976"/>
    <w:rsid w:val="003604AA"/>
    <w:rsid w:val="00424162"/>
    <w:rsid w:val="004660F3"/>
    <w:rsid w:val="004919B7"/>
    <w:rsid w:val="004E0AA5"/>
    <w:rsid w:val="004E5184"/>
    <w:rsid w:val="00523C8E"/>
    <w:rsid w:val="00533558"/>
    <w:rsid w:val="00572B2B"/>
    <w:rsid w:val="00584D71"/>
    <w:rsid w:val="0059303C"/>
    <w:rsid w:val="005B1B62"/>
    <w:rsid w:val="006845E8"/>
    <w:rsid w:val="0069208C"/>
    <w:rsid w:val="006A4E00"/>
    <w:rsid w:val="006E76CF"/>
    <w:rsid w:val="007308D9"/>
    <w:rsid w:val="00770AE3"/>
    <w:rsid w:val="00773378"/>
    <w:rsid w:val="00786278"/>
    <w:rsid w:val="00796D2B"/>
    <w:rsid w:val="007B2BB5"/>
    <w:rsid w:val="00827381"/>
    <w:rsid w:val="00851502"/>
    <w:rsid w:val="0088463C"/>
    <w:rsid w:val="008F7466"/>
    <w:rsid w:val="00931B4A"/>
    <w:rsid w:val="009646F2"/>
    <w:rsid w:val="009C40ED"/>
    <w:rsid w:val="00A12FFC"/>
    <w:rsid w:val="00A206B9"/>
    <w:rsid w:val="00A64D53"/>
    <w:rsid w:val="00B5128A"/>
    <w:rsid w:val="00B53814"/>
    <w:rsid w:val="00B9286B"/>
    <w:rsid w:val="00B92B93"/>
    <w:rsid w:val="00B92E28"/>
    <w:rsid w:val="00BE2EF2"/>
    <w:rsid w:val="00BF7A02"/>
    <w:rsid w:val="00C23D58"/>
    <w:rsid w:val="00C54B99"/>
    <w:rsid w:val="00C8327D"/>
    <w:rsid w:val="00CA316E"/>
    <w:rsid w:val="00CE0051"/>
    <w:rsid w:val="00D06904"/>
    <w:rsid w:val="00D13326"/>
    <w:rsid w:val="00D23B97"/>
    <w:rsid w:val="00D66604"/>
    <w:rsid w:val="00DC74E8"/>
    <w:rsid w:val="00E03D90"/>
    <w:rsid w:val="00E1786A"/>
    <w:rsid w:val="00E93FF5"/>
    <w:rsid w:val="00EB2F58"/>
    <w:rsid w:val="00EC7757"/>
    <w:rsid w:val="00F02397"/>
    <w:rsid w:val="00F2408B"/>
    <w:rsid w:val="00F77A10"/>
    <w:rsid w:val="00FA4BD7"/>
    <w:rsid w:val="00FC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786A"/>
  </w:style>
  <w:style w:type="paragraph" w:styleId="a6">
    <w:name w:val="footer"/>
    <w:basedOn w:val="a"/>
    <w:link w:val="a7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786A"/>
  </w:style>
  <w:style w:type="paragraph" w:styleId="a8">
    <w:name w:val="Balloon Text"/>
    <w:basedOn w:val="a"/>
    <w:link w:val="a9"/>
    <w:uiPriority w:val="99"/>
    <w:semiHidden/>
    <w:unhideWhenUsed/>
    <w:rsid w:val="002C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Чистова Светлана Николаевна</dc:creator>
  <cp:lastModifiedBy>User</cp:lastModifiedBy>
  <cp:revision>7</cp:revision>
  <cp:lastPrinted>2025-10-31T07:36:00Z</cp:lastPrinted>
  <dcterms:created xsi:type="dcterms:W3CDTF">2025-11-05T06:30:00Z</dcterms:created>
  <dcterms:modified xsi:type="dcterms:W3CDTF">2025-12-22T08:20:00Z</dcterms:modified>
</cp:coreProperties>
</file>